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15A" w:rsidRDefault="0044715A" w:rsidP="0044715A">
      <w:pPr>
        <w:jc w:val="right"/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ירושלים,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 MMMM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991C95">
        <w:rPr>
          <w:rFonts w:hint="eastAsia"/>
          <w:noProof/>
          <w:rtl/>
        </w:rPr>
        <w:t>‏ט</w:t>
      </w:r>
      <w:r w:rsidR="00991C95">
        <w:rPr>
          <w:noProof/>
          <w:rtl/>
        </w:rPr>
        <w:t xml:space="preserve">' </w:t>
      </w:r>
      <w:r w:rsidR="00991C95">
        <w:rPr>
          <w:rFonts w:hint="eastAsia"/>
          <w:noProof/>
          <w:rtl/>
        </w:rPr>
        <w:t>טבת</w:t>
      </w:r>
      <w:r w:rsidR="00991C95">
        <w:rPr>
          <w:noProof/>
          <w:rtl/>
        </w:rPr>
        <w:t xml:space="preserve"> </w:t>
      </w:r>
      <w:r w:rsidR="00991C95">
        <w:rPr>
          <w:rFonts w:hint="eastAsia"/>
          <w:noProof/>
          <w:rtl/>
        </w:rPr>
        <w:t>תשע</w:t>
      </w:r>
      <w:r w:rsidR="00991C95">
        <w:rPr>
          <w:noProof/>
          <w:rtl/>
        </w:rPr>
        <w:t>"</w:t>
      </w:r>
      <w:r w:rsidR="00991C95">
        <w:rPr>
          <w:rFonts w:hint="eastAsia"/>
          <w:noProof/>
          <w:rtl/>
        </w:rPr>
        <w:t>ט</w:t>
      </w:r>
      <w:r>
        <w:rPr>
          <w:rtl/>
        </w:rPr>
        <w:fldChar w:fldCharType="end"/>
      </w:r>
    </w:p>
    <w:p w:rsidR="0044715A" w:rsidRDefault="0044715A" w:rsidP="0044715A">
      <w:pPr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dddd 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991C95">
        <w:rPr>
          <w:rFonts w:hint="eastAsia"/>
          <w:noProof/>
          <w:rtl/>
        </w:rPr>
        <w:t>‏יום שני</w:t>
      </w:r>
      <w:r w:rsidR="00991C95">
        <w:rPr>
          <w:noProof/>
          <w:rtl/>
        </w:rPr>
        <w:t xml:space="preserve"> 17 </w:t>
      </w:r>
      <w:r w:rsidR="00991C95">
        <w:rPr>
          <w:rFonts w:hint="eastAsia"/>
          <w:noProof/>
          <w:rtl/>
        </w:rPr>
        <w:t>דצמבר</w:t>
      </w:r>
      <w:r w:rsidR="00991C95">
        <w:rPr>
          <w:noProof/>
          <w:rtl/>
        </w:rPr>
        <w:t xml:space="preserve"> 2018</w:t>
      </w:r>
      <w:r>
        <w:rPr>
          <w:rtl/>
        </w:rPr>
        <w:fldChar w:fldCharType="end"/>
      </w:r>
    </w:p>
    <w:p w:rsidR="00056C8D" w:rsidRDefault="00056C8D" w:rsidP="00056C8D">
      <w:pPr>
        <w:jc w:val="right"/>
        <w:rPr>
          <w:rtl/>
        </w:rPr>
      </w:pPr>
    </w:p>
    <w:p w:rsidR="00FD22E8" w:rsidRDefault="00FD22E8" w:rsidP="00FD22E8">
      <w:pPr>
        <w:rPr>
          <w:rtl/>
        </w:rPr>
      </w:pPr>
    </w:p>
    <w:p w:rsidR="00FD22E8" w:rsidRPr="00FD22E8" w:rsidRDefault="00FD22E8" w:rsidP="00FD22E8">
      <w:pPr>
        <w:jc w:val="center"/>
        <w:rPr>
          <w:b/>
          <w:bCs/>
          <w:sz w:val="32"/>
          <w:szCs w:val="32"/>
          <w:u w:val="single"/>
          <w:rtl/>
        </w:rPr>
      </w:pPr>
      <w:r w:rsidRPr="00FD22E8">
        <w:rPr>
          <w:rFonts w:hint="cs"/>
          <w:b/>
          <w:bCs/>
          <w:sz w:val="32"/>
          <w:szCs w:val="32"/>
          <w:u w:val="single"/>
          <w:rtl/>
        </w:rPr>
        <w:t xml:space="preserve">מכרז 20/18 </w:t>
      </w:r>
      <w:r w:rsidRPr="00FD22E8">
        <w:rPr>
          <w:b/>
          <w:bCs/>
          <w:sz w:val="32"/>
          <w:szCs w:val="32"/>
          <w:u w:val="single"/>
          <w:rtl/>
        </w:rPr>
        <w:t>–</w:t>
      </w:r>
      <w:r w:rsidRPr="00FD22E8">
        <w:rPr>
          <w:rFonts w:hint="cs"/>
          <w:b/>
          <w:bCs/>
          <w:sz w:val="32"/>
          <w:szCs w:val="32"/>
          <w:u w:val="single"/>
          <w:rtl/>
        </w:rPr>
        <w:t xml:space="preserve"> הקמת והפעלת המכון ליצור מתקדם</w:t>
      </w:r>
    </w:p>
    <w:p w:rsidR="00FD22E8" w:rsidRDefault="00FD22E8" w:rsidP="00FD22E8">
      <w:pPr>
        <w:rPr>
          <w:rtl/>
        </w:rPr>
      </w:pPr>
    </w:p>
    <w:p w:rsidR="00FD22E8" w:rsidRPr="00265031" w:rsidRDefault="00265031" w:rsidP="00265031">
      <w:pPr>
        <w:pStyle w:val="ab"/>
        <w:spacing w:after="0" w:line="240" w:lineRule="auto"/>
        <w:ind w:left="720"/>
        <w:contextualSpacing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</w:rPr>
        <w:t xml:space="preserve">בהתאם להחלטת </w:t>
      </w:r>
      <w:r w:rsidR="00FD22E8" w:rsidRPr="00265031">
        <w:rPr>
          <w:rFonts w:ascii="Arial" w:hAnsi="Arial" w:cs="Arial" w:hint="cs"/>
          <w:sz w:val="28"/>
          <w:szCs w:val="28"/>
          <w:rtl/>
        </w:rPr>
        <w:t>ועדת המכרזים</w:t>
      </w:r>
      <w:r>
        <w:rPr>
          <w:rFonts w:ascii="Arial" w:hAnsi="Arial" w:cs="Arial" w:hint="cs"/>
          <w:sz w:val="28"/>
          <w:szCs w:val="28"/>
          <w:rtl/>
        </w:rPr>
        <w:t xml:space="preserve"> המשרדית, </w:t>
      </w:r>
      <w:r w:rsidR="00FD22E8" w:rsidRPr="00265031">
        <w:rPr>
          <w:rFonts w:ascii="Arial" w:hAnsi="Arial" w:cs="Arial"/>
          <w:sz w:val="28"/>
          <w:szCs w:val="28"/>
          <w:rtl/>
        </w:rPr>
        <w:t>המועד האחרון להגשת ההצעות למכרז</w:t>
      </w:r>
      <w:r w:rsidR="00FD22E8" w:rsidRPr="00265031">
        <w:rPr>
          <w:rFonts w:ascii="Arial" w:hAnsi="Arial" w:cs="Arial" w:hint="cs"/>
          <w:sz w:val="28"/>
          <w:szCs w:val="28"/>
          <w:rtl/>
        </w:rPr>
        <w:t xml:space="preserve"> האמור </w:t>
      </w:r>
      <w:r>
        <w:rPr>
          <w:rFonts w:ascii="Arial" w:hAnsi="Arial" w:cs="Arial" w:hint="cs"/>
          <w:sz w:val="28"/>
          <w:szCs w:val="28"/>
          <w:rtl/>
        </w:rPr>
        <w:t xml:space="preserve"> </w:t>
      </w:r>
      <w:r w:rsidR="00FD22E8" w:rsidRPr="00265031">
        <w:rPr>
          <w:rFonts w:ascii="Arial" w:hAnsi="Arial" w:cs="Arial"/>
          <w:sz w:val="28"/>
          <w:szCs w:val="28"/>
          <w:rtl/>
        </w:rPr>
        <w:t xml:space="preserve">יידחה </w:t>
      </w:r>
      <w:r w:rsidRPr="00265031">
        <w:rPr>
          <w:rFonts w:ascii="Arial" w:hAnsi="Arial" w:cs="Arial" w:hint="cs"/>
          <w:sz w:val="28"/>
          <w:szCs w:val="28"/>
          <w:rtl/>
        </w:rPr>
        <w:t xml:space="preserve"> </w:t>
      </w:r>
      <w:r w:rsidR="00FD22E8" w:rsidRPr="00265031">
        <w:rPr>
          <w:rFonts w:ascii="Arial" w:hAnsi="Arial" w:cs="Arial"/>
          <w:sz w:val="28"/>
          <w:szCs w:val="28"/>
          <w:rtl/>
        </w:rPr>
        <w:t>ליום 14.1.2019</w:t>
      </w:r>
      <w:r>
        <w:rPr>
          <w:rFonts w:ascii="Arial" w:hAnsi="Arial" w:cs="Arial" w:hint="cs"/>
          <w:sz w:val="28"/>
          <w:szCs w:val="28"/>
          <w:rtl/>
        </w:rPr>
        <w:t xml:space="preserve"> עד השעה 12.00 .</w:t>
      </w:r>
    </w:p>
    <w:p w:rsidR="00FD22E8" w:rsidRPr="00265031" w:rsidRDefault="00FD22E8" w:rsidP="00FD22E8">
      <w:pPr>
        <w:pStyle w:val="ab"/>
        <w:spacing w:after="0" w:line="240" w:lineRule="auto"/>
        <w:ind w:left="720"/>
        <w:contextualSpacing w:val="0"/>
        <w:rPr>
          <w:rtl/>
        </w:rPr>
      </w:pPr>
    </w:p>
    <w:p w:rsidR="00FD22E8" w:rsidRDefault="00FD22E8" w:rsidP="00FD22E8">
      <w:pPr>
        <w:pStyle w:val="ab"/>
        <w:spacing w:after="0" w:line="240" w:lineRule="auto"/>
        <w:ind w:left="720"/>
        <w:contextualSpacing w:val="0"/>
        <w:rPr>
          <w:rtl/>
        </w:rPr>
      </w:pPr>
    </w:p>
    <w:p w:rsidR="00FD22E8" w:rsidRDefault="00FD22E8" w:rsidP="00FD22E8">
      <w:pPr>
        <w:pStyle w:val="ab"/>
        <w:spacing w:after="0" w:line="240" w:lineRule="auto"/>
        <w:ind w:left="720"/>
        <w:contextualSpacing w:val="0"/>
        <w:rPr>
          <w:rtl/>
        </w:rPr>
      </w:pPr>
      <w:r w:rsidRPr="00FD22E8">
        <w:rPr>
          <w:rFonts w:hint="cs"/>
          <w:u w:val="single"/>
          <w:rtl/>
        </w:rPr>
        <w:t>להלן הבהרות</w:t>
      </w:r>
      <w:r w:rsidR="00265031">
        <w:rPr>
          <w:rFonts w:hint="cs"/>
          <w:u w:val="single"/>
          <w:rtl/>
        </w:rPr>
        <w:t xml:space="preserve"> נוספות</w:t>
      </w:r>
      <w:r w:rsidRPr="00FD22E8">
        <w:rPr>
          <w:rFonts w:hint="cs"/>
          <w:u w:val="single"/>
          <w:rtl/>
        </w:rPr>
        <w:t xml:space="preserve"> למכרז</w:t>
      </w:r>
      <w:r>
        <w:rPr>
          <w:rFonts w:hint="cs"/>
          <w:rtl/>
        </w:rPr>
        <w:t xml:space="preserve"> :</w:t>
      </w:r>
    </w:p>
    <w:p w:rsidR="00FD22E8" w:rsidRPr="00FD22E8" w:rsidRDefault="00FD22E8" w:rsidP="00FD22E8">
      <w:pPr>
        <w:pStyle w:val="ab"/>
        <w:spacing w:after="0" w:line="240" w:lineRule="auto"/>
        <w:ind w:left="720"/>
        <w:contextualSpacing w:val="0"/>
      </w:pPr>
    </w:p>
    <w:p w:rsidR="00FD22E8" w:rsidRDefault="00FD22E8" w:rsidP="00FD22E8">
      <w:pPr>
        <w:pStyle w:val="ab"/>
        <w:ind w:left="720"/>
      </w:pPr>
      <w:r>
        <w:rPr>
          <w:rFonts w:ascii="Arial" w:hAnsi="Arial" w:cs="Arial"/>
          <w:rtl/>
        </w:rPr>
        <w:t>1) בסעיף 1.2 בנספח י"ב (התכנית העסקית)- יובהר כי אין באמור בסעיף זה בכדי לשלול תרחיש של ביצוע מעל 100% מהיעדים השנתיים.</w:t>
      </w:r>
    </w:p>
    <w:p w:rsidR="00FD22E8" w:rsidRDefault="00FD22E8" w:rsidP="00FD22E8">
      <w:pPr>
        <w:pStyle w:val="ab"/>
        <w:ind w:left="720"/>
      </w:pPr>
      <w:r>
        <w:rPr>
          <w:rFonts w:ascii="Arial" w:hAnsi="Arial" w:cs="Arial"/>
          <w:rtl/>
        </w:rPr>
        <w:t>2) בסעיף 6.2 בנספח י"ב (התכנית העסקית)- יובהר כי דמי ההשתתפות העצמית של המפעלים, עבור שירותי הסיוע שיינתנו ע"י צוות המכון, יחושבו כהכנסה מאבחונים.</w:t>
      </w:r>
    </w:p>
    <w:p w:rsidR="00FD22E8" w:rsidRPr="00FD22E8" w:rsidRDefault="00FD22E8" w:rsidP="00FD22E8">
      <w:pPr>
        <w:rPr>
          <w:rtl/>
        </w:rPr>
      </w:pPr>
    </w:p>
    <w:p w:rsidR="00352B10" w:rsidRDefault="00352B10">
      <w:pPr>
        <w:spacing w:line="240" w:lineRule="auto"/>
        <w:ind w:firstLine="720"/>
        <w:rPr>
          <w:rtl/>
        </w:rPr>
      </w:pPr>
    </w:p>
    <w:p w:rsidR="00661C02" w:rsidRDefault="00661C02">
      <w:pPr>
        <w:spacing w:line="240" w:lineRule="auto"/>
        <w:ind w:firstLine="720"/>
        <w:rPr>
          <w:rtl/>
        </w:rPr>
      </w:pPr>
    </w:p>
    <w:p w:rsidR="00661C02" w:rsidRDefault="00661C02">
      <w:pPr>
        <w:spacing w:line="240" w:lineRule="auto"/>
        <w:ind w:firstLine="720"/>
        <w:rPr>
          <w:rtl/>
        </w:rPr>
      </w:pPr>
    </w:p>
    <w:p w:rsidR="00661C02" w:rsidRDefault="00661C02">
      <w:pPr>
        <w:spacing w:line="240" w:lineRule="auto"/>
        <w:ind w:firstLine="720"/>
        <w:rPr>
          <w:rtl/>
        </w:rPr>
      </w:pPr>
    </w:p>
    <w:p w:rsidR="00661C02" w:rsidRPr="00056C8D" w:rsidRDefault="00661C02">
      <w:pPr>
        <w:spacing w:line="240" w:lineRule="auto"/>
        <w:ind w:firstLine="720"/>
      </w:pPr>
    </w:p>
    <w:sectPr w:rsidR="00661C02" w:rsidRPr="00056C8D" w:rsidSect="002A77E3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658" w:rsidRDefault="00890658">
      <w:pPr>
        <w:spacing w:after="0" w:line="240" w:lineRule="auto"/>
      </w:pPr>
      <w:r>
        <w:separator/>
      </w:r>
    </w:p>
  </w:endnote>
  <w:endnote w:type="continuationSeparator" w:id="0">
    <w:p w:rsidR="00890658" w:rsidRDefault="008906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A443EB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A443E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2A77E3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658" w:rsidRDefault="00890658">
      <w:pPr>
        <w:spacing w:after="0" w:line="240" w:lineRule="auto"/>
      </w:pPr>
      <w:r>
        <w:separator/>
      </w:r>
    </w:p>
  </w:footnote>
  <w:footnote w:type="continuationSeparator" w:id="0">
    <w:p w:rsidR="00890658" w:rsidRDefault="008906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7E3" w:rsidRDefault="00F132E8" w:rsidP="002A77E3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51D696D" wp14:editId="64625C27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A77E3" w:rsidRDefault="002A77E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1E43312"/>
    <w:multiLevelType w:val="hybridMultilevel"/>
    <w:tmpl w:val="205232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164E089C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  <w:lang w:bidi="he-I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6220903"/>
    <w:multiLevelType w:val="hybridMultilevel"/>
    <w:tmpl w:val="F4B8BA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C27161C"/>
    <w:multiLevelType w:val="hybridMultilevel"/>
    <w:tmpl w:val="E408A30C"/>
    <w:lvl w:ilvl="0" w:tplc="47E20D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5094BB6"/>
    <w:multiLevelType w:val="hybridMultilevel"/>
    <w:tmpl w:val="87CC1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24631E"/>
    <w:multiLevelType w:val="hybridMultilevel"/>
    <w:tmpl w:val="8952A27C"/>
    <w:lvl w:ilvl="0" w:tplc="35DA6160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F410DF"/>
    <w:multiLevelType w:val="hybridMultilevel"/>
    <w:tmpl w:val="4CCEE98A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1453F9"/>
    <w:multiLevelType w:val="hybridMultilevel"/>
    <w:tmpl w:val="93B86FB0"/>
    <w:lvl w:ilvl="0" w:tplc="35DA6160">
      <w:start w:val="1"/>
      <w:numFmt w:val="decimal"/>
      <w:lvlText w:val="(%1)"/>
      <w:lvlJc w:val="left"/>
      <w:pPr>
        <w:ind w:left="1080" w:hanging="360"/>
      </w:pPr>
    </w:lvl>
    <w:lvl w:ilvl="1" w:tplc="5CE090FE">
      <w:start w:val="1"/>
      <w:numFmt w:val="hebrew1"/>
      <w:lvlText w:val="(%2)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2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6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4B4001"/>
    <w:multiLevelType w:val="hybridMultilevel"/>
    <w:tmpl w:val="F9E469CA"/>
    <w:lvl w:ilvl="0" w:tplc="79284FBA">
      <w:start w:val="8"/>
      <w:numFmt w:val="bullet"/>
      <w:lvlText w:val=""/>
      <w:lvlJc w:val="left"/>
      <w:pPr>
        <w:ind w:left="1080" w:hanging="360"/>
      </w:pPr>
      <w:rPr>
        <w:rFonts w:ascii="Wingdings" w:eastAsia="Times New Roman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9BE6175"/>
    <w:multiLevelType w:val="hybridMultilevel"/>
    <w:tmpl w:val="3482AEAA"/>
    <w:lvl w:ilvl="0" w:tplc="37D68EDC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6DF06FC7"/>
    <w:multiLevelType w:val="hybridMultilevel"/>
    <w:tmpl w:val="E8E088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5">
    <w:nsid w:val="76BE34DE"/>
    <w:multiLevelType w:val="hybridMultilevel"/>
    <w:tmpl w:val="CD1C5A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1B">
      <w:start w:val="1"/>
      <w:numFmt w:val="lowerRoman"/>
      <w:lvlText w:val="%3."/>
      <w:lvlJc w:val="right"/>
      <w:pPr>
        <w:ind w:left="1080" w:hanging="180"/>
      </w:pPr>
    </w:lvl>
    <w:lvl w:ilvl="3" w:tplc="0409000F">
      <w:start w:val="1"/>
      <w:numFmt w:val="decimal"/>
      <w:lvlText w:val="%4."/>
      <w:lvlJc w:val="left"/>
      <w:pPr>
        <w:ind w:left="1800" w:hanging="360"/>
      </w:pPr>
    </w:lvl>
    <w:lvl w:ilvl="4" w:tplc="04090019">
      <w:start w:val="1"/>
      <w:numFmt w:val="lowerLetter"/>
      <w:lvlText w:val="%5."/>
      <w:lvlJc w:val="left"/>
      <w:pPr>
        <w:ind w:left="2520" w:hanging="360"/>
      </w:pPr>
    </w:lvl>
    <w:lvl w:ilvl="5" w:tplc="0409001B">
      <w:start w:val="1"/>
      <w:numFmt w:val="lowerRoman"/>
      <w:lvlText w:val="%6."/>
      <w:lvlJc w:val="right"/>
      <w:pPr>
        <w:ind w:left="3240" w:hanging="180"/>
      </w:pPr>
    </w:lvl>
    <w:lvl w:ilvl="6" w:tplc="0409000F">
      <w:start w:val="1"/>
      <w:numFmt w:val="decimal"/>
      <w:lvlText w:val="%7."/>
      <w:lvlJc w:val="left"/>
      <w:pPr>
        <w:ind w:left="3960" w:hanging="360"/>
      </w:pPr>
    </w:lvl>
    <w:lvl w:ilvl="7" w:tplc="04090019">
      <w:start w:val="1"/>
      <w:numFmt w:val="lowerLetter"/>
      <w:lvlText w:val="%8."/>
      <w:lvlJc w:val="left"/>
      <w:pPr>
        <w:ind w:left="4680" w:hanging="360"/>
      </w:pPr>
    </w:lvl>
    <w:lvl w:ilvl="8" w:tplc="0409001B">
      <w:start w:val="1"/>
      <w:numFmt w:val="lowerRoman"/>
      <w:lvlText w:val="%9."/>
      <w:lvlJc w:val="right"/>
      <w:pPr>
        <w:ind w:left="5400" w:hanging="180"/>
      </w:pPr>
    </w:lvl>
  </w:abstractNum>
  <w:abstractNum w:abstractNumId="3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9">
    <w:nsid w:val="7DFA3409"/>
    <w:multiLevelType w:val="hybridMultilevel"/>
    <w:tmpl w:val="F6F25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4"/>
  </w:num>
  <w:num w:numId="3">
    <w:abstractNumId w:val="5"/>
  </w:num>
  <w:num w:numId="4">
    <w:abstractNumId w:val="3"/>
  </w:num>
  <w:num w:numId="5">
    <w:abstractNumId w:val="25"/>
  </w:num>
  <w:num w:numId="6">
    <w:abstractNumId w:val="38"/>
  </w:num>
  <w:num w:numId="7">
    <w:abstractNumId w:val="26"/>
  </w:num>
  <w:num w:numId="8">
    <w:abstractNumId w:val="16"/>
  </w:num>
  <w:num w:numId="9">
    <w:abstractNumId w:val="10"/>
  </w:num>
  <w:num w:numId="10">
    <w:abstractNumId w:val="2"/>
  </w:num>
  <w:num w:numId="11">
    <w:abstractNumId w:val="0"/>
  </w:num>
  <w:num w:numId="12">
    <w:abstractNumId w:val="27"/>
  </w:num>
  <w:num w:numId="13">
    <w:abstractNumId w:val="26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21"/>
  </w:num>
  <w:num w:numId="17">
    <w:abstractNumId w:val="8"/>
  </w:num>
  <w:num w:numId="18">
    <w:abstractNumId w:val="19"/>
  </w:num>
  <w:num w:numId="19">
    <w:abstractNumId w:val="6"/>
  </w:num>
  <w:num w:numId="20">
    <w:abstractNumId w:val="22"/>
  </w:num>
  <w:num w:numId="21">
    <w:abstractNumId w:val="23"/>
  </w:num>
  <w:num w:numId="22">
    <w:abstractNumId w:val="30"/>
  </w:num>
  <w:num w:numId="23">
    <w:abstractNumId w:val="7"/>
  </w:num>
  <w:num w:numId="24">
    <w:abstractNumId w:val="37"/>
  </w:num>
  <w:num w:numId="25">
    <w:abstractNumId w:val="24"/>
  </w:num>
  <w:num w:numId="26">
    <w:abstractNumId w:val="36"/>
  </w:num>
  <w:num w:numId="27">
    <w:abstractNumId w:val="20"/>
  </w:num>
  <w:num w:numId="28">
    <w:abstractNumId w:val="33"/>
  </w:num>
  <w:num w:numId="29">
    <w:abstractNumId w:val="17"/>
  </w:num>
  <w:num w:numId="30">
    <w:abstractNumId w:val="9"/>
  </w:num>
  <w:num w:numId="31">
    <w:abstractNumId w:val="34"/>
  </w:num>
  <w:num w:numId="3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1"/>
  </w:num>
  <w:num w:numId="38">
    <w:abstractNumId w:val="11"/>
  </w:num>
  <w:num w:numId="39">
    <w:abstractNumId w:val="12"/>
  </w:num>
  <w:num w:numId="40">
    <w:abstractNumId w:val="15"/>
  </w:num>
  <w:num w:numId="41">
    <w:abstractNumId w:val="39"/>
  </w:num>
  <w:num w:numId="42">
    <w:abstractNumId w:val="29"/>
  </w:num>
  <w:num w:numId="4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56C8D"/>
    <w:rsid w:val="000762C3"/>
    <w:rsid w:val="000A5763"/>
    <w:rsid w:val="000D421D"/>
    <w:rsid w:val="00117CC0"/>
    <w:rsid w:val="00150D7A"/>
    <w:rsid w:val="00155051"/>
    <w:rsid w:val="0019363A"/>
    <w:rsid w:val="00197549"/>
    <w:rsid w:val="00244998"/>
    <w:rsid w:val="00265031"/>
    <w:rsid w:val="00280173"/>
    <w:rsid w:val="002A77E3"/>
    <w:rsid w:val="002E27D4"/>
    <w:rsid w:val="00307C3B"/>
    <w:rsid w:val="0032083E"/>
    <w:rsid w:val="00340B09"/>
    <w:rsid w:val="00352B10"/>
    <w:rsid w:val="0037635E"/>
    <w:rsid w:val="003979C1"/>
    <w:rsid w:val="003C3FBD"/>
    <w:rsid w:val="003F3206"/>
    <w:rsid w:val="003F5819"/>
    <w:rsid w:val="0044715A"/>
    <w:rsid w:val="00456A92"/>
    <w:rsid w:val="00462EDF"/>
    <w:rsid w:val="004A4800"/>
    <w:rsid w:val="00506445"/>
    <w:rsid w:val="005233B9"/>
    <w:rsid w:val="00524C9A"/>
    <w:rsid w:val="00540A5C"/>
    <w:rsid w:val="00566990"/>
    <w:rsid w:val="00661C02"/>
    <w:rsid w:val="0068063B"/>
    <w:rsid w:val="006C7286"/>
    <w:rsid w:val="006D3201"/>
    <w:rsid w:val="00890658"/>
    <w:rsid w:val="008D6964"/>
    <w:rsid w:val="00912460"/>
    <w:rsid w:val="00942331"/>
    <w:rsid w:val="0098443C"/>
    <w:rsid w:val="00990A14"/>
    <w:rsid w:val="00991C95"/>
    <w:rsid w:val="009D7E47"/>
    <w:rsid w:val="00A443EB"/>
    <w:rsid w:val="00AB200F"/>
    <w:rsid w:val="00AB66F0"/>
    <w:rsid w:val="00AC623A"/>
    <w:rsid w:val="00B06184"/>
    <w:rsid w:val="00B53685"/>
    <w:rsid w:val="00B75809"/>
    <w:rsid w:val="00BC5631"/>
    <w:rsid w:val="00BD2932"/>
    <w:rsid w:val="00BF6765"/>
    <w:rsid w:val="00C051CE"/>
    <w:rsid w:val="00CB724A"/>
    <w:rsid w:val="00CD4644"/>
    <w:rsid w:val="00CD5735"/>
    <w:rsid w:val="00CD69F7"/>
    <w:rsid w:val="00D33932"/>
    <w:rsid w:val="00DE2EEA"/>
    <w:rsid w:val="00E11ACB"/>
    <w:rsid w:val="00E306A9"/>
    <w:rsid w:val="00E32F06"/>
    <w:rsid w:val="00E44D0C"/>
    <w:rsid w:val="00EB5BFF"/>
    <w:rsid w:val="00EF33E4"/>
    <w:rsid w:val="00F132E8"/>
    <w:rsid w:val="00F541D7"/>
    <w:rsid w:val="00F805AF"/>
    <w:rsid w:val="00FB4E37"/>
    <w:rsid w:val="00FD2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aliases w:val="טקסט טבלה תחתונה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locked/>
    <w:rsid w:val="00AB200F"/>
    <w:rPr>
      <w:rFonts w:eastAsiaTheme="minorHAnsi"/>
    </w:rPr>
  </w:style>
  <w:style w:type="character" w:customStyle="1" w:styleId="-">
    <w:name w:val="מכרזים - כותרת משנה נספחים תו"/>
    <w:basedOn w:val="a0"/>
    <w:link w:val="-0"/>
    <w:uiPriority w:val="1"/>
    <w:locked/>
    <w:rsid w:val="00AB200F"/>
    <w:rPr>
      <w:rFonts w:cs="David"/>
      <w:b/>
      <w:bCs/>
      <w:sz w:val="24"/>
      <w:szCs w:val="24"/>
    </w:rPr>
  </w:style>
  <w:style w:type="paragraph" w:customStyle="1" w:styleId="-0">
    <w:name w:val="מכרזים - כותרת משנה נספחים"/>
    <w:basedOn w:val="a"/>
    <w:link w:val="-"/>
    <w:uiPriority w:val="1"/>
    <w:qFormat/>
    <w:rsid w:val="00AB200F"/>
    <w:pPr>
      <w:jc w:val="center"/>
      <w:outlineLvl w:val="3"/>
    </w:pPr>
    <w:rPr>
      <w:rFonts w:asciiTheme="minorHAnsi" w:hAnsiTheme="minorHAnsi" w:cs="David"/>
      <w:b/>
      <w:bCs/>
      <w:sz w:val="24"/>
      <w:szCs w:val="24"/>
    </w:rPr>
  </w:style>
  <w:style w:type="table" w:customStyle="1" w:styleId="1">
    <w:name w:val="רשת טבלה1"/>
    <w:basedOn w:val="a1"/>
    <w:next w:val="af5"/>
    <w:uiPriority w:val="59"/>
    <w:rsid w:val="00661C02"/>
    <w:pPr>
      <w:spacing w:after="0" w:line="240" w:lineRule="auto"/>
    </w:pPr>
    <w:rPr>
      <w:rFonts w:ascii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aliases w:val="טקסט טבלה תחתונה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locked/>
    <w:rsid w:val="00AB200F"/>
    <w:rPr>
      <w:rFonts w:eastAsiaTheme="minorHAnsi"/>
    </w:rPr>
  </w:style>
  <w:style w:type="character" w:customStyle="1" w:styleId="-">
    <w:name w:val="מכרזים - כותרת משנה נספחים תו"/>
    <w:basedOn w:val="a0"/>
    <w:link w:val="-0"/>
    <w:uiPriority w:val="1"/>
    <w:locked/>
    <w:rsid w:val="00AB200F"/>
    <w:rPr>
      <w:rFonts w:cs="David"/>
      <w:b/>
      <w:bCs/>
      <w:sz w:val="24"/>
      <w:szCs w:val="24"/>
    </w:rPr>
  </w:style>
  <w:style w:type="paragraph" w:customStyle="1" w:styleId="-0">
    <w:name w:val="מכרזים - כותרת משנה נספחים"/>
    <w:basedOn w:val="a"/>
    <w:link w:val="-"/>
    <w:uiPriority w:val="1"/>
    <w:qFormat/>
    <w:rsid w:val="00AB200F"/>
    <w:pPr>
      <w:jc w:val="center"/>
      <w:outlineLvl w:val="3"/>
    </w:pPr>
    <w:rPr>
      <w:rFonts w:asciiTheme="minorHAnsi" w:hAnsiTheme="minorHAnsi" w:cs="David"/>
      <w:b/>
      <w:bCs/>
      <w:sz w:val="24"/>
      <w:szCs w:val="24"/>
    </w:rPr>
  </w:style>
  <w:style w:type="table" w:customStyle="1" w:styleId="1">
    <w:name w:val="רשת טבלה1"/>
    <w:basedOn w:val="a1"/>
    <w:next w:val="af5"/>
    <w:uiPriority w:val="59"/>
    <w:rsid w:val="00661C02"/>
    <w:pPr>
      <w:spacing w:after="0" w:line="240" w:lineRule="auto"/>
    </w:pPr>
    <w:rPr>
      <w:rFonts w:ascii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681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38297E-525F-4BF7-87F1-E4CE229B2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475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2016-07-07T07:33:00Z</cp:lastPrinted>
  <dcterms:created xsi:type="dcterms:W3CDTF">2018-12-17T10:30:00Z</dcterms:created>
  <dcterms:modified xsi:type="dcterms:W3CDTF">2018-12-17T10:30:00Z</dcterms:modified>
</cp:coreProperties>
</file>